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22" w:rsidRPr="00DA6DC8" w:rsidRDefault="002C7222" w:rsidP="002C7222">
      <w:pPr>
        <w:ind w:left="1034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A6DC8">
        <w:rPr>
          <w:rFonts w:ascii="Times New Roman" w:hAnsi="Times New Roman" w:cs="Times New Roman"/>
        </w:rPr>
        <w:t>Приложение</w:t>
      </w:r>
    </w:p>
    <w:p w:rsidR="002C7222" w:rsidRDefault="002C7222" w:rsidP="002C7222">
      <w:pPr>
        <w:ind w:left="10348"/>
        <w:jc w:val="both"/>
        <w:rPr>
          <w:rFonts w:ascii="Times New Roman" w:hAnsi="Times New Roman" w:cs="Times New Roman"/>
        </w:rPr>
      </w:pPr>
      <w:r w:rsidRPr="00DA6DC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МКУ «Управление образования и культуры Администрации Лаганского РМО»</w:t>
      </w:r>
    </w:p>
    <w:p w:rsidR="002C7222" w:rsidRPr="00DA6DC8" w:rsidRDefault="002C7222" w:rsidP="002C7222">
      <w:pPr>
        <w:ind w:left="10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24.04.2023 г. №___</w:t>
      </w:r>
    </w:p>
    <w:p w:rsidR="006D2C08" w:rsidRDefault="002C7222" w:rsidP="006D2C08">
      <w:pPr>
        <w:jc w:val="center"/>
        <w:rPr>
          <w:rFonts w:ascii="Times New Roman" w:hAnsi="Times New Roman" w:cs="Times New Roman"/>
          <w:b/>
        </w:rPr>
      </w:pPr>
      <w:r w:rsidRPr="007F62B3">
        <w:rPr>
          <w:rFonts w:ascii="Times New Roman" w:hAnsi="Times New Roman" w:cs="Times New Roman"/>
          <w:b/>
        </w:rPr>
        <w:t xml:space="preserve">Мониторинг планирования контрольных и проверочных работ </w:t>
      </w:r>
    </w:p>
    <w:p w:rsidR="002C7222" w:rsidRDefault="002C7222" w:rsidP="006D2C08">
      <w:pPr>
        <w:jc w:val="center"/>
        <w:rPr>
          <w:rFonts w:ascii="Times New Roman" w:hAnsi="Times New Roman" w:cs="Times New Roman"/>
          <w:b/>
        </w:rPr>
      </w:pPr>
      <w:r w:rsidRPr="007F62B3">
        <w:rPr>
          <w:rFonts w:ascii="Times New Roman" w:hAnsi="Times New Roman" w:cs="Times New Roman"/>
          <w:b/>
        </w:rPr>
        <w:t>в общеобразовательных о</w:t>
      </w:r>
      <w:r>
        <w:rPr>
          <w:rFonts w:ascii="Times New Roman" w:hAnsi="Times New Roman" w:cs="Times New Roman"/>
          <w:b/>
        </w:rPr>
        <w:t>рганизациях Республики Калмыкия</w:t>
      </w:r>
    </w:p>
    <w:p w:rsidR="002C7222" w:rsidRDefault="002C7222" w:rsidP="006D2C08">
      <w:pPr>
        <w:jc w:val="center"/>
        <w:rPr>
          <w:rFonts w:ascii="Times New Roman" w:hAnsi="Times New Roman" w:cs="Times New Roman"/>
          <w:b/>
        </w:rPr>
      </w:pPr>
      <w:r w:rsidRPr="007F62B3">
        <w:rPr>
          <w:rFonts w:ascii="Times New Roman" w:hAnsi="Times New Roman" w:cs="Times New Roman"/>
          <w:b/>
        </w:rPr>
        <w:t>в 2022</w:t>
      </w:r>
      <w:r>
        <w:rPr>
          <w:rFonts w:ascii="Times New Roman" w:hAnsi="Times New Roman" w:cs="Times New Roman"/>
          <w:b/>
        </w:rPr>
        <w:t>/</w:t>
      </w:r>
      <w:r w:rsidRPr="007F62B3">
        <w:rPr>
          <w:rFonts w:ascii="Times New Roman" w:hAnsi="Times New Roman" w:cs="Times New Roman"/>
          <w:b/>
        </w:rPr>
        <w:t>2023 учебном году</w:t>
      </w:r>
    </w:p>
    <w:p w:rsidR="006D2C08" w:rsidRDefault="006D2C08" w:rsidP="006D2C08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2C7222" w:rsidTr="00CA728E">
        <w:tc>
          <w:tcPr>
            <w:tcW w:w="14786" w:type="dxa"/>
          </w:tcPr>
          <w:p w:rsidR="00D100C2" w:rsidRDefault="00D100C2" w:rsidP="006D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2C7222" w:rsidRDefault="00B12192" w:rsidP="006D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100C2">
              <w:rPr>
                <w:rFonts w:ascii="Times New Roman" w:hAnsi="Times New Roman" w:cs="Times New Roman"/>
                <w:b/>
                <w:sz w:val="24"/>
                <w:szCs w:val="24"/>
              </w:rPr>
              <w:t>жалыковская средняя общеобразовательная школа имени Бембеева Т. О.»</w:t>
            </w:r>
          </w:p>
        </w:tc>
      </w:tr>
      <w:tr w:rsidR="002C7222" w:rsidTr="00CA728E">
        <w:tc>
          <w:tcPr>
            <w:tcW w:w="14786" w:type="dxa"/>
          </w:tcPr>
          <w:p w:rsidR="002C7222" w:rsidRPr="00DA6DC8" w:rsidRDefault="002C7222" w:rsidP="0093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37CE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2C7222" w:rsidRPr="00DA6DC8" w:rsidRDefault="002C7222" w:rsidP="002C7222">
      <w:pPr>
        <w:spacing w:after="36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84"/>
        <w:gridCol w:w="5152"/>
        <w:gridCol w:w="1068"/>
        <w:gridCol w:w="8288"/>
      </w:tblGrid>
      <w:tr w:rsidR="002C7222" w:rsidRPr="007D0B88" w:rsidTr="00CA728E">
        <w:tc>
          <w:tcPr>
            <w:tcW w:w="534" w:type="dxa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2" w:type="dxa"/>
          </w:tcPr>
          <w:p w:rsidR="002C7222" w:rsidRPr="007D0B88" w:rsidRDefault="002C7222" w:rsidP="0093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2C7222" w:rsidRPr="007D0B88" w:rsidRDefault="00937CE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118" w:type="dxa"/>
          </w:tcPr>
          <w:p w:rsidR="002C7222" w:rsidRPr="007D0B88" w:rsidRDefault="00937CE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сайте ОО</w:t>
            </w:r>
          </w:p>
        </w:tc>
      </w:tr>
      <w:tr w:rsidR="002C7222" w:rsidRPr="007D0B88" w:rsidTr="00CA728E">
        <w:tc>
          <w:tcPr>
            <w:tcW w:w="534" w:type="dxa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, у которых есть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</w:tc>
        <w:tc>
          <w:tcPr>
            <w:tcW w:w="1418" w:type="dxa"/>
          </w:tcPr>
          <w:p w:rsidR="002C7222" w:rsidRPr="007D0B88" w:rsidRDefault="000318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</w:tcPr>
          <w:p w:rsidR="002C7222" w:rsidRPr="007D0B88" w:rsidRDefault="00D9329E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1822"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https://shkoladzhalykovskaya-r08.gosweb.gosuslugi.ru/glavnoe/otsenochnye-protsedury/</w:t>
              </w:r>
            </w:hyperlink>
            <w:r w:rsidR="0003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222" w:rsidRPr="007D0B88" w:rsidTr="00CA728E">
        <w:tc>
          <w:tcPr>
            <w:tcW w:w="534" w:type="dxa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на сайте (на главной странице подраздела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) которых размещен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</w:tc>
        <w:tc>
          <w:tcPr>
            <w:tcW w:w="1418" w:type="dxa"/>
          </w:tcPr>
          <w:p w:rsidR="002C7222" w:rsidRPr="007D0B88" w:rsidRDefault="00B1219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</w:tcPr>
          <w:p w:rsidR="002C7222" w:rsidRPr="007D0B88" w:rsidRDefault="00D9329E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1843"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  <w:r w:rsidR="00DF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222" w:rsidRPr="007D0B88" w:rsidTr="00CA728E">
        <w:tc>
          <w:tcPr>
            <w:tcW w:w="534" w:type="dxa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Кол-во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используют при проектировании рабочих программ на 2022/2023 учебный год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ресурс специализированного онлайн-сервиса по конструированию рабочих программ, размещенного на портале «Единое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содержание» (</w:t>
            </w:r>
            <w:hyperlink r:id="rId10" w:history="1">
              <w:r w:rsidRPr="006260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www.edsoo.ru</w:t>
              </w:r>
            </w:hyperlink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C7222" w:rsidRPr="007D0B88" w:rsidRDefault="005F1D79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118" w:type="dxa"/>
          </w:tcPr>
          <w:p w:rsidR="002C7222" w:rsidRPr="007D0B88" w:rsidRDefault="00434990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2A90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https://shkoladzhalykovskaya-r08.gosweb.gosuslugi.ru/ofitsialno/obrazovatelnye-standarty/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222" w:rsidRPr="007D0B88" w:rsidTr="00CA728E">
        <w:tc>
          <w:tcPr>
            <w:tcW w:w="534" w:type="dxa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2" w:type="dxa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Кол-во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используют при проектировании рабочих программ на 2022/2023 учебный год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ПО НЕКОТОРЫМ ПРЕДМЕТАМ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2" w:history="1">
              <w:r w:rsidRPr="006260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www.edsoo.ru</w:t>
              </w:r>
            </w:hyperlink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C7222" w:rsidRPr="007D0B88" w:rsidRDefault="00B1219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1-ЫХ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1-ым классам по всем общеобразовательным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B07EE0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 (1,7%)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1-ЫХ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(на основании среднего значения по 1-ым классам по общеобразовательным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B07EE0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на 2022/2023 учебный год (на 1 сентября 2022 года) (среднее значение по 2-ым классам по всем общеобразовательным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на 2022/2023 учебный год (на 1 сентября 2022 года) (на основании среднего значения по 2-ым классам по общеобразовательным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3-ЫХ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3-ым классам по всем общеобразовательным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 (2,9%)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на 2022/2023 учебный год (на 1 сентября 2022 года) (на основании среднего значения по 3-ым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4-ЫХ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4-ым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 (2,9%)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4-ЫХ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(на основании среднего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 4-ым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F40ADA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5-ЫХ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5-ым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F94E1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 (1,7%)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5-ЫХ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(на основании среднего значения по 5-ым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F94E1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6-ЫХ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6-ым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26038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ч (3,2%)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(на основании среднего значения по 6-ым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26038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7-ЫХ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7-ым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01030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 (2,2%)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на 2022/2023 учебный год (на 1 сентября 2022 года) (на основании среднего значения по 7-ым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01030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8-ЫХ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8-ым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01030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(2,5%)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на 2022/2023 учебный год (на 1 сентября 2022 года) (на основании среднего значения по 8-ым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01030C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9-ЫХ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9-ым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ч (2,7%)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ПРЕВЫШЕНИЕ ПОРОГА В 10%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(на основании среднего значения по 9-ым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10-ЫХ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10-ым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 (2,4)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на 2022/2023 учебный год (на 1 сентября 2022 года) (на основании среднего значения по 10-ым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11-ЫХ КЛАССАХ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11-ым классам по всем общеобразовательным организациям региона, без учета отдельных классов для обучающихся с ОВЗ), % (число с одним знаком после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 (2,9%)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11-ЫХ КЛАССАХ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на 2022/2023 учебный год (на 1 сентября 2022 года) (на основании среднего значения по 11-ым классам по общеобразовательным организациям региона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отдельных классов для обучающихся с 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543AC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учебного времени, затрачиваемый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по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ВСЕМ КЛАССАМ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всем классам (1-11) общеобразовательных организаций региона, без учета отдельных классов для обучающихся с ОВЗ), % (число с одним знаком после запятой)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C7222" w:rsidRPr="007D0B88" w:rsidRDefault="002E62BF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 (2,5%)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3A43A3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C1A36">
                <w:rPr>
                  <w:rStyle w:val="a5"/>
                  <w:rFonts w:ascii="Times New Roman" w:hAnsi="Times New Roman" w:cs="Times New Roman"/>
                </w:rPr>
                <w:t>https://shkoladzhalykovskaya-r08.gosweb.gosuslugi.ru/ofitsialno/dokumenty/</w:t>
              </w:r>
            </w:hyperlink>
          </w:p>
        </w:tc>
      </w:tr>
      <w:tr w:rsidR="002C7222" w:rsidRPr="007D0B88" w:rsidTr="00CA728E">
        <w:tc>
          <w:tcPr>
            <w:tcW w:w="534" w:type="dxa"/>
            <w:shd w:val="clear" w:color="auto" w:fill="auto"/>
          </w:tcPr>
          <w:p w:rsidR="002C7222" w:rsidRPr="007D0B88" w:rsidRDefault="002C7222" w:rsidP="00CA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2" w:type="dxa"/>
            <w:shd w:val="clear" w:color="auto" w:fill="auto"/>
          </w:tcPr>
          <w:p w:rsidR="002C7222" w:rsidRPr="007D0B88" w:rsidRDefault="002C7222" w:rsidP="00937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, у которых идет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 ПОРОГА в 10%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</w:t>
            </w:r>
            <w:r w:rsidRPr="007D0B88">
              <w:rPr>
                <w:rFonts w:ascii="Times New Roman" w:hAnsi="Times New Roman" w:cs="Times New Roman"/>
                <w:b/>
                <w:sz w:val="24"/>
                <w:szCs w:val="24"/>
              </w:rPr>
              <w:t>ВСЕМ КЛАССАМ</w:t>
            </w:r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(на 1 сентября 2022 года) (среднее значение по всем классам (1-11), без учета отдельных классов для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0B88">
              <w:rPr>
                <w:rFonts w:ascii="Times New Roman" w:hAnsi="Times New Roman" w:cs="Times New Roman"/>
                <w:sz w:val="24"/>
                <w:szCs w:val="24"/>
              </w:rPr>
              <w:t xml:space="preserve"> с ОВЗ), % (число с одним знаком после запятой)</w:t>
            </w:r>
          </w:p>
        </w:tc>
        <w:tc>
          <w:tcPr>
            <w:tcW w:w="1418" w:type="dxa"/>
            <w:shd w:val="clear" w:color="auto" w:fill="auto"/>
          </w:tcPr>
          <w:p w:rsidR="002C7222" w:rsidRPr="007D0B88" w:rsidRDefault="002E62BF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2C7222" w:rsidRPr="007D0B88" w:rsidRDefault="002C7222" w:rsidP="00CA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222" w:rsidRDefault="002C7222">
      <w:pPr>
        <w:pStyle w:val="1"/>
        <w:jc w:val="both"/>
      </w:pPr>
    </w:p>
    <w:sectPr w:rsidR="002C7222" w:rsidSect="000E431B">
      <w:type w:val="continuous"/>
      <w:pgSz w:w="16840" w:h="11900" w:orient="landscape"/>
      <w:pgMar w:top="851" w:right="868" w:bottom="748" w:left="86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DB" w:rsidRDefault="00CB57DB" w:rsidP="00C04C98">
      <w:r>
        <w:separator/>
      </w:r>
    </w:p>
  </w:endnote>
  <w:endnote w:type="continuationSeparator" w:id="0">
    <w:p w:rsidR="00CB57DB" w:rsidRDefault="00CB57DB" w:rsidP="00C0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DB" w:rsidRDefault="00CB57DB"/>
  </w:footnote>
  <w:footnote w:type="continuationSeparator" w:id="0">
    <w:p w:rsidR="00CB57DB" w:rsidRDefault="00CB57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31E"/>
    <w:multiLevelType w:val="multilevel"/>
    <w:tmpl w:val="3392D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02950"/>
    <w:multiLevelType w:val="multilevel"/>
    <w:tmpl w:val="3E8033A2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E0CDA"/>
    <w:multiLevelType w:val="multilevel"/>
    <w:tmpl w:val="71927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5093317"/>
    <w:multiLevelType w:val="multilevel"/>
    <w:tmpl w:val="6D443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4C98"/>
    <w:rsid w:val="0001030C"/>
    <w:rsid w:val="00031822"/>
    <w:rsid w:val="000A776D"/>
    <w:rsid w:val="000D62DC"/>
    <w:rsid w:val="000E431B"/>
    <w:rsid w:val="00237A86"/>
    <w:rsid w:val="00260383"/>
    <w:rsid w:val="002C7222"/>
    <w:rsid w:val="002E62BF"/>
    <w:rsid w:val="003A43A3"/>
    <w:rsid w:val="003A43B9"/>
    <w:rsid w:val="00434990"/>
    <w:rsid w:val="00533623"/>
    <w:rsid w:val="00543AC2"/>
    <w:rsid w:val="005500F8"/>
    <w:rsid w:val="005A12CF"/>
    <w:rsid w:val="005F1D79"/>
    <w:rsid w:val="006569E0"/>
    <w:rsid w:val="006D2C08"/>
    <w:rsid w:val="006E7BFC"/>
    <w:rsid w:val="00846793"/>
    <w:rsid w:val="00937CE2"/>
    <w:rsid w:val="00991460"/>
    <w:rsid w:val="00A5092D"/>
    <w:rsid w:val="00A550BF"/>
    <w:rsid w:val="00B07EE0"/>
    <w:rsid w:val="00B12192"/>
    <w:rsid w:val="00B70AA7"/>
    <w:rsid w:val="00BA0916"/>
    <w:rsid w:val="00BF033E"/>
    <w:rsid w:val="00C04C98"/>
    <w:rsid w:val="00CB57DB"/>
    <w:rsid w:val="00D100C2"/>
    <w:rsid w:val="00D372D5"/>
    <w:rsid w:val="00DF1843"/>
    <w:rsid w:val="00DF41BF"/>
    <w:rsid w:val="00F40ADA"/>
    <w:rsid w:val="00F7737A"/>
    <w:rsid w:val="00F94E1C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04C98"/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C7222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7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dzhalykovskaya-r08.gosweb.gosuslugi.ru/glavnoe/otsenochnye-protsedury/" TargetMode="External"/><Relationship Id="rId13" Type="http://schemas.openxmlformats.org/officeDocument/2006/relationships/hyperlink" Target="https://shkoladzhalykovskaya-r08.gosweb.gosuslugi.ru/ofitsialno/dokumenty/" TargetMode="External"/><Relationship Id="rId18" Type="http://schemas.openxmlformats.org/officeDocument/2006/relationships/hyperlink" Target="https://shkoladzhalykovskaya-r08.gosweb.gosuslugi.ru/ofitsialno/dokument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dzhalykovskaya-r08.gosweb.gosuslugi.ru/ofitsialno/dokumen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soo.ru" TargetMode="External"/><Relationship Id="rId17" Type="http://schemas.openxmlformats.org/officeDocument/2006/relationships/hyperlink" Target="https://shkoladzhalykovskaya-r08.gosweb.gosuslugi.ru/ofitsialno/dokumen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dzhalykovskaya-r08.gosweb.gosuslugi.ru/ofitsialno/dokumenty/" TargetMode="External"/><Relationship Id="rId20" Type="http://schemas.openxmlformats.org/officeDocument/2006/relationships/hyperlink" Target="https://shkoladzhalykovskaya-r08.gosweb.gosuslugi.ru/ofitsialno/dokument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dzhalykovskaya-r08.gosweb.gosuslugi.ru/ofitsialno/obrazovatelnye-standart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koladzhalykovskaya-r08.gosweb.gosuslugi.ru/ofitsialno/dokumenty/" TargetMode="External"/><Relationship Id="rId23" Type="http://schemas.openxmlformats.org/officeDocument/2006/relationships/hyperlink" Target="https://shkoladzhalykovskaya-r08.gosweb.gosuslugi.ru/ofitsialno/dokumenty/" TargetMode="External"/><Relationship Id="rId10" Type="http://schemas.openxmlformats.org/officeDocument/2006/relationships/hyperlink" Target="http://www.edsoo.ru" TargetMode="External"/><Relationship Id="rId19" Type="http://schemas.openxmlformats.org/officeDocument/2006/relationships/hyperlink" Target="https://shkoladzhalykovskaya-r08.gosweb.gosuslugi.ru/ofitsialno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dzhalykovskaya-r08.gosweb.gosuslugi.ru/ofitsialno/dokumenty/" TargetMode="External"/><Relationship Id="rId14" Type="http://schemas.openxmlformats.org/officeDocument/2006/relationships/hyperlink" Target="https://shkoladzhalykovskaya-r08.gosweb.gosuslugi.ru/ofitsialno/dokumenty/" TargetMode="External"/><Relationship Id="rId22" Type="http://schemas.openxmlformats.org/officeDocument/2006/relationships/hyperlink" Target="https://shkoladzhalykovskaya-r08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29</cp:revision>
  <cp:lastPrinted>2023-04-24T10:26:00Z</cp:lastPrinted>
  <dcterms:created xsi:type="dcterms:W3CDTF">2022-10-04T11:59:00Z</dcterms:created>
  <dcterms:modified xsi:type="dcterms:W3CDTF">2023-05-03T21:34:00Z</dcterms:modified>
</cp:coreProperties>
</file>